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F9774" w14:textId="456DFAB2" w:rsidR="004526BC" w:rsidRDefault="004526BC" w:rsidP="004526BC">
      <w:pPr>
        <w:rPr>
          <w:rFonts w:ascii="Times New Roman" w:hAnsi="Times New Roman" w:cs="Times New Roman"/>
          <w:b/>
        </w:rPr>
      </w:pPr>
      <w:bookmarkStart w:id="0" w:name="_GoBack"/>
      <w:bookmarkEnd w:id="0"/>
      <w:r>
        <w:t>Budget Transparency Committee meeting, February 13, 2019, 4-5 p.m.</w:t>
      </w:r>
    </w:p>
    <w:p w14:paraId="269237BA" w14:textId="77777777" w:rsidR="004526BC" w:rsidRPr="004526BC" w:rsidRDefault="004526BC" w:rsidP="004526BC">
      <w:pPr>
        <w:rPr>
          <w:rFonts w:ascii="Times New Roman" w:hAnsi="Times New Roman" w:cs="Times New Roman"/>
        </w:rPr>
      </w:pPr>
      <w:r w:rsidRPr="004526BC">
        <w:rPr>
          <w:rFonts w:ascii="Times New Roman" w:hAnsi="Times New Roman" w:cs="Times New Roman"/>
        </w:rPr>
        <w:t xml:space="preserve">Minutes </w:t>
      </w:r>
      <w:r>
        <w:rPr>
          <w:rFonts w:ascii="Times New Roman" w:hAnsi="Times New Roman" w:cs="Times New Roman"/>
        </w:rPr>
        <w:t>prepared by Betsy Perabo</w:t>
      </w:r>
    </w:p>
    <w:p w14:paraId="52709457" w14:textId="77777777" w:rsidR="004526BC" w:rsidRPr="004526BC" w:rsidRDefault="004526BC" w:rsidP="004526BC"/>
    <w:p w14:paraId="43F7A92B" w14:textId="77777777" w:rsidR="004526BC" w:rsidRDefault="004526BC" w:rsidP="004526BC">
      <w:pPr>
        <w:rPr>
          <w:rFonts w:ascii="Times New Roman" w:hAnsi="Times New Roman" w:cs="Times New Roman"/>
        </w:rPr>
      </w:pPr>
      <w:r>
        <w:rPr>
          <w:rFonts w:ascii="Times New Roman" w:hAnsi="Times New Roman" w:cs="Times New Roman"/>
          <w:b/>
        </w:rPr>
        <w:t xml:space="preserve">Members Present:  </w:t>
      </w:r>
      <w:r w:rsidRPr="008973DE">
        <w:rPr>
          <w:rFonts w:ascii="Times New Roman" w:hAnsi="Times New Roman" w:cs="Times New Roman"/>
        </w:rPr>
        <w:t xml:space="preserve">Susan </w:t>
      </w:r>
      <w:proofErr w:type="spellStart"/>
      <w:r w:rsidRPr="008973DE">
        <w:rPr>
          <w:rFonts w:ascii="Times New Roman" w:hAnsi="Times New Roman" w:cs="Times New Roman"/>
        </w:rPr>
        <w:t>Czechowski</w:t>
      </w:r>
      <w:proofErr w:type="spellEnd"/>
      <w:r w:rsidRPr="008973DE">
        <w:rPr>
          <w:rFonts w:ascii="Times New Roman" w:hAnsi="Times New Roman" w:cs="Times New Roman"/>
        </w:rPr>
        <w:t>, Gloria Delaney-</w:t>
      </w:r>
      <w:proofErr w:type="spellStart"/>
      <w:r w:rsidRPr="008973DE">
        <w:rPr>
          <w:rFonts w:ascii="Times New Roman" w:hAnsi="Times New Roman" w:cs="Times New Roman"/>
        </w:rPr>
        <w:t>Barmann</w:t>
      </w:r>
      <w:proofErr w:type="spellEnd"/>
      <w:r w:rsidRPr="008973DE">
        <w:rPr>
          <w:rFonts w:ascii="Times New Roman" w:hAnsi="Times New Roman" w:cs="Times New Roman"/>
        </w:rPr>
        <w:t>, Betsy Perabo</w:t>
      </w:r>
      <w:r>
        <w:rPr>
          <w:rFonts w:ascii="Times New Roman" w:hAnsi="Times New Roman" w:cs="Times New Roman"/>
        </w:rPr>
        <w:t xml:space="preserve"> (Chair), </w:t>
      </w:r>
      <w:r w:rsidRPr="008973DE">
        <w:rPr>
          <w:rFonts w:ascii="Times New Roman" w:hAnsi="Times New Roman" w:cs="Times New Roman"/>
        </w:rPr>
        <w:t xml:space="preserve">Stacey </w:t>
      </w:r>
      <w:proofErr w:type="spellStart"/>
      <w:r w:rsidRPr="008973DE">
        <w:rPr>
          <w:rFonts w:ascii="Times New Roman" w:hAnsi="Times New Roman" w:cs="Times New Roman"/>
        </w:rPr>
        <w:t>Macchi</w:t>
      </w:r>
      <w:proofErr w:type="spellEnd"/>
      <w:r w:rsidRPr="008973DE">
        <w:rPr>
          <w:rFonts w:ascii="Times New Roman" w:hAnsi="Times New Roman" w:cs="Times New Roman"/>
        </w:rPr>
        <w:t xml:space="preserve">, Khaled </w:t>
      </w:r>
      <w:proofErr w:type="spellStart"/>
      <w:r w:rsidRPr="008973DE">
        <w:rPr>
          <w:rFonts w:ascii="Times New Roman" w:hAnsi="Times New Roman" w:cs="Times New Roman"/>
        </w:rPr>
        <w:t>Zbeeb</w:t>
      </w:r>
      <w:proofErr w:type="spellEnd"/>
      <w:r>
        <w:rPr>
          <w:rFonts w:ascii="Times New Roman" w:hAnsi="Times New Roman" w:cs="Times New Roman"/>
        </w:rPr>
        <w:t xml:space="preserve"> (via Zoom)</w:t>
      </w:r>
    </w:p>
    <w:p w14:paraId="0F21AF1D" w14:textId="77777777" w:rsidR="004526BC" w:rsidRPr="004526BC" w:rsidRDefault="004526BC" w:rsidP="004526BC">
      <w:pPr>
        <w:rPr>
          <w:rFonts w:ascii="Times New Roman" w:hAnsi="Times New Roman" w:cs="Times New Roman"/>
        </w:rPr>
      </w:pPr>
    </w:p>
    <w:p w14:paraId="1A47B2DF" w14:textId="77777777" w:rsidR="004526BC" w:rsidRDefault="004526BC" w:rsidP="004526BC">
      <w:pPr>
        <w:rPr>
          <w:rFonts w:ascii="Times New Roman" w:hAnsi="Times New Roman" w:cs="Times New Roman"/>
        </w:rPr>
      </w:pPr>
      <w:r w:rsidRPr="00D57A32">
        <w:rPr>
          <w:rFonts w:ascii="Times New Roman" w:hAnsi="Times New Roman" w:cs="Times New Roman"/>
        </w:rPr>
        <w:t xml:space="preserve">I.  </w:t>
      </w:r>
      <w:r w:rsidRPr="00B10C26">
        <w:rPr>
          <w:rFonts w:ascii="Times New Roman" w:hAnsi="Times New Roman" w:cs="Times New Roman"/>
          <w:b/>
        </w:rPr>
        <w:t xml:space="preserve">Approval of minutes from </w:t>
      </w:r>
      <w:r>
        <w:rPr>
          <w:rFonts w:ascii="Times New Roman" w:hAnsi="Times New Roman" w:cs="Times New Roman"/>
          <w:b/>
        </w:rPr>
        <w:t>1/23/19</w:t>
      </w:r>
      <w:r w:rsidRPr="00B10C26">
        <w:rPr>
          <w:rFonts w:ascii="Times New Roman" w:hAnsi="Times New Roman" w:cs="Times New Roman"/>
          <w:b/>
        </w:rPr>
        <w:t xml:space="preserve"> meeting</w:t>
      </w:r>
      <w:r>
        <w:rPr>
          <w:rFonts w:ascii="Times New Roman" w:hAnsi="Times New Roman" w:cs="Times New Roman"/>
        </w:rPr>
        <w:t>.</w:t>
      </w:r>
    </w:p>
    <w:p w14:paraId="4BA5C57D" w14:textId="77777777" w:rsidR="004526BC" w:rsidRDefault="004526BC" w:rsidP="004526BC">
      <w:pPr>
        <w:rPr>
          <w:rFonts w:ascii="Times New Roman" w:hAnsi="Times New Roman" w:cs="Times New Roman"/>
        </w:rPr>
      </w:pPr>
    </w:p>
    <w:p w14:paraId="31963A42" w14:textId="77777777" w:rsidR="004526BC" w:rsidRDefault="004526BC" w:rsidP="004526BC">
      <w:pPr>
        <w:rPr>
          <w:rFonts w:ascii="Times New Roman" w:hAnsi="Times New Roman" w:cs="Times New Roman"/>
        </w:rPr>
      </w:pPr>
      <w:r>
        <w:rPr>
          <w:rFonts w:ascii="Times New Roman" w:hAnsi="Times New Roman" w:cs="Times New Roman"/>
        </w:rPr>
        <w:t xml:space="preserve">II.  </w:t>
      </w:r>
      <w:r w:rsidRPr="004526BC">
        <w:rPr>
          <w:rFonts w:ascii="Times New Roman" w:hAnsi="Times New Roman" w:cs="Times New Roman"/>
          <w:b/>
        </w:rPr>
        <w:t xml:space="preserve">Policies and Procedures: </w:t>
      </w:r>
      <w:r>
        <w:rPr>
          <w:rFonts w:ascii="Times New Roman" w:hAnsi="Times New Roman" w:cs="Times New Roman"/>
        </w:rPr>
        <w:t xml:space="preserve"> These are slated for approval at the 2/14 Senate meeting.  No discussion.</w:t>
      </w:r>
    </w:p>
    <w:p w14:paraId="6B45B464" w14:textId="77777777" w:rsidR="004526BC" w:rsidRDefault="004526BC" w:rsidP="004526BC">
      <w:pPr>
        <w:rPr>
          <w:rFonts w:ascii="Times New Roman" w:hAnsi="Times New Roman" w:cs="Times New Roman"/>
        </w:rPr>
      </w:pPr>
    </w:p>
    <w:p w14:paraId="6C2645EE" w14:textId="25EFFB0A" w:rsidR="004526BC" w:rsidRDefault="004526BC" w:rsidP="004526BC">
      <w:pPr>
        <w:rPr>
          <w:rFonts w:ascii="Times New Roman" w:hAnsi="Times New Roman" w:cs="Times New Roman"/>
        </w:rPr>
      </w:pPr>
      <w:r>
        <w:rPr>
          <w:rFonts w:ascii="Times New Roman" w:hAnsi="Times New Roman" w:cs="Times New Roman"/>
        </w:rPr>
        <w:t xml:space="preserve">III.  </w:t>
      </w:r>
      <w:r w:rsidRPr="004526BC">
        <w:rPr>
          <w:rFonts w:ascii="Times New Roman" w:hAnsi="Times New Roman" w:cs="Times New Roman"/>
          <w:b/>
        </w:rPr>
        <w:t xml:space="preserve">Faculty </w:t>
      </w:r>
      <w:proofErr w:type="spellStart"/>
      <w:r w:rsidRPr="004526BC">
        <w:rPr>
          <w:rFonts w:ascii="Times New Roman" w:hAnsi="Times New Roman" w:cs="Times New Roman"/>
          <w:b/>
        </w:rPr>
        <w:t>ExCo</w:t>
      </w:r>
      <w:proofErr w:type="spellEnd"/>
      <w:r w:rsidRPr="004526BC">
        <w:rPr>
          <w:rFonts w:ascii="Times New Roman" w:hAnsi="Times New Roman" w:cs="Times New Roman"/>
          <w:b/>
        </w:rPr>
        <w:t xml:space="preserve"> Report on Quad Cities campus. </w:t>
      </w:r>
      <w:r>
        <w:rPr>
          <w:rFonts w:ascii="Times New Roman" w:hAnsi="Times New Roman" w:cs="Times New Roman"/>
          <w:b/>
        </w:rPr>
        <w:t xml:space="preserve">  </w:t>
      </w:r>
      <w:r>
        <w:rPr>
          <w:rFonts w:ascii="Times New Roman" w:hAnsi="Times New Roman" w:cs="Times New Roman"/>
        </w:rPr>
        <w:t xml:space="preserve">Susan gave a brief overview of the </w:t>
      </w:r>
      <w:r w:rsidR="005B1F68">
        <w:rPr>
          <w:rFonts w:ascii="Times New Roman" w:hAnsi="Times New Roman" w:cs="Times New Roman"/>
        </w:rPr>
        <w:t>report, noting the discussions about the 3</w:t>
      </w:r>
      <w:r w:rsidR="0036142D">
        <w:rPr>
          <w:rFonts w:ascii="Times New Roman" w:hAnsi="Times New Roman" w:cs="Times New Roman"/>
        </w:rPr>
        <w:t>-</w:t>
      </w:r>
      <w:r w:rsidR="005B1F68">
        <w:rPr>
          <w:rFonts w:ascii="Times New Roman" w:hAnsi="Times New Roman" w:cs="Times New Roman"/>
        </w:rPr>
        <w:t xml:space="preserve"> and 4-bucket system for linking SCH to the QC or Macomb campus in the case of extension courses.  She noted that given the fact that programs are evaluated under APER, we should also evaluate the QC campus, and, in particular, that the state needs to provide adequate funding to support two campuses.  The Exec</w:t>
      </w:r>
      <w:r w:rsidR="0036142D">
        <w:rPr>
          <w:rFonts w:ascii="Times New Roman" w:hAnsi="Times New Roman" w:cs="Times New Roman"/>
        </w:rPr>
        <w:t>utive</w:t>
      </w:r>
      <w:r w:rsidR="005B1F68">
        <w:rPr>
          <w:rFonts w:ascii="Times New Roman" w:hAnsi="Times New Roman" w:cs="Times New Roman"/>
        </w:rPr>
        <w:t xml:space="preserve"> Board of Senate prepared the report, with information from Letisha </w:t>
      </w:r>
      <w:proofErr w:type="spellStart"/>
      <w:r w:rsidR="005B1F68">
        <w:rPr>
          <w:rFonts w:ascii="Times New Roman" w:hAnsi="Times New Roman" w:cs="Times New Roman"/>
        </w:rPr>
        <w:t>Trepac</w:t>
      </w:r>
      <w:proofErr w:type="spellEnd"/>
      <w:r w:rsidR="005B1F68">
        <w:rPr>
          <w:rFonts w:ascii="Times New Roman" w:hAnsi="Times New Roman" w:cs="Times New Roman"/>
        </w:rPr>
        <w:t xml:space="preserve"> and Angela Boniface.</w:t>
      </w:r>
    </w:p>
    <w:p w14:paraId="1355A0FE" w14:textId="027E737F" w:rsidR="005B1F68" w:rsidRDefault="005B1F68" w:rsidP="004526BC">
      <w:pPr>
        <w:rPr>
          <w:rFonts w:ascii="Times New Roman" w:hAnsi="Times New Roman" w:cs="Times New Roman"/>
        </w:rPr>
      </w:pPr>
      <w:r>
        <w:rPr>
          <w:rFonts w:ascii="Times New Roman" w:hAnsi="Times New Roman" w:cs="Times New Roman"/>
        </w:rPr>
        <w:tab/>
        <w:t>Khaled raised a number of concerns about possible omissions or inaccuracies in the report, including:</w:t>
      </w:r>
    </w:p>
    <w:p w14:paraId="570DE88B" w14:textId="77777777" w:rsidR="005B1F68" w:rsidRDefault="005B1F68" w:rsidP="004526BC">
      <w:pPr>
        <w:rPr>
          <w:rFonts w:ascii="Times New Roman" w:hAnsi="Times New Roman" w:cs="Times New Roman"/>
        </w:rPr>
      </w:pPr>
      <w:r>
        <w:rPr>
          <w:rFonts w:ascii="Times New Roman" w:hAnsi="Times New Roman" w:cs="Times New Roman"/>
        </w:rPr>
        <w:tab/>
        <w:t>1) Engineering has received $600,000 for the QC Manufacturing lab from the State of Illinois, which goes to Macomb; this pays the director and engineers.</w:t>
      </w:r>
    </w:p>
    <w:p w14:paraId="4B9F0625" w14:textId="77777777" w:rsidR="005B1F68" w:rsidRDefault="005B1F68" w:rsidP="004526BC">
      <w:pPr>
        <w:rPr>
          <w:rFonts w:ascii="Times New Roman" w:hAnsi="Times New Roman" w:cs="Times New Roman"/>
        </w:rPr>
      </w:pPr>
      <w:r>
        <w:rPr>
          <w:rFonts w:ascii="Times New Roman" w:hAnsi="Times New Roman" w:cs="Times New Roman"/>
        </w:rPr>
        <w:tab/>
        <w:t>2) QC is a new campus, and has more expenses for new labs; the Carver Foundation has provided a half million, also paid to Macomb</w:t>
      </w:r>
    </w:p>
    <w:p w14:paraId="2EBB97A1" w14:textId="77777777" w:rsidR="005B1F68" w:rsidRDefault="005B1F68" w:rsidP="004526BC">
      <w:pPr>
        <w:rPr>
          <w:rFonts w:ascii="Times New Roman" w:hAnsi="Times New Roman" w:cs="Times New Roman"/>
        </w:rPr>
      </w:pPr>
      <w:r>
        <w:rPr>
          <w:rFonts w:ascii="Times New Roman" w:hAnsi="Times New Roman" w:cs="Times New Roman"/>
        </w:rPr>
        <w:tab/>
        <w:t>3) The engineering tech lab has also received $200-300,000; most expenses are not from the state allocation but instead from the Moline Foundation and John Deere.</w:t>
      </w:r>
    </w:p>
    <w:p w14:paraId="6DB4BB53" w14:textId="77777777" w:rsidR="005B1F68" w:rsidRDefault="005B1F68" w:rsidP="004526BC">
      <w:pPr>
        <w:rPr>
          <w:rFonts w:ascii="Times New Roman" w:hAnsi="Times New Roman" w:cs="Times New Roman"/>
        </w:rPr>
      </w:pPr>
      <w:r>
        <w:rPr>
          <w:rFonts w:ascii="Times New Roman" w:hAnsi="Times New Roman" w:cs="Times New Roman"/>
        </w:rPr>
        <w:tab/>
        <w:t>4) Deferred maintenance is very high in Macomb and likely zero in the QC</w:t>
      </w:r>
    </w:p>
    <w:p w14:paraId="49835610" w14:textId="77777777" w:rsidR="005B1F68" w:rsidRDefault="005B1F68" w:rsidP="004526BC">
      <w:pPr>
        <w:rPr>
          <w:rFonts w:ascii="Times New Roman" w:hAnsi="Times New Roman" w:cs="Times New Roman"/>
        </w:rPr>
      </w:pPr>
      <w:r>
        <w:rPr>
          <w:rFonts w:ascii="Times New Roman" w:hAnsi="Times New Roman" w:cs="Times New Roman"/>
        </w:rPr>
        <w:tab/>
        <w:t>5) A recruiter for the engineering school is paid by Macomb with money from the Moline Foundation</w:t>
      </w:r>
    </w:p>
    <w:p w14:paraId="4E8987D7" w14:textId="77777777" w:rsidR="005B1F68" w:rsidRDefault="005B1F68" w:rsidP="004526BC">
      <w:pPr>
        <w:rPr>
          <w:rFonts w:ascii="Times New Roman" w:hAnsi="Times New Roman" w:cs="Times New Roman"/>
        </w:rPr>
      </w:pPr>
      <w:r>
        <w:rPr>
          <w:rFonts w:ascii="Times New Roman" w:hAnsi="Times New Roman" w:cs="Times New Roman"/>
        </w:rPr>
        <w:tab/>
        <w:t>6) In general, it is important to break down “state dollars” as opposed to “grant dollars.”</w:t>
      </w:r>
    </w:p>
    <w:p w14:paraId="0D2D2FC1" w14:textId="4367F2EA" w:rsidR="005B1F68" w:rsidRDefault="005B1F68" w:rsidP="004526BC">
      <w:pPr>
        <w:rPr>
          <w:rFonts w:ascii="Times New Roman" w:hAnsi="Times New Roman" w:cs="Times New Roman"/>
        </w:rPr>
      </w:pPr>
      <w:r>
        <w:rPr>
          <w:rFonts w:ascii="Times New Roman" w:hAnsi="Times New Roman" w:cs="Times New Roman"/>
        </w:rPr>
        <w:tab/>
        <w:t>He also noted that the U of I has expressed interest in programs on the QC campus, and expressed concern</w:t>
      </w:r>
      <w:r w:rsidR="00867C14">
        <w:rPr>
          <w:rFonts w:ascii="Times New Roman" w:hAnsi="Times New Roman" w:cs="Times New Roman"/>
        </w:rPr>
        <w:t>s</w:t>
      </w:r>
      <w:r>
        <w:rPr>
          <w:rFonts w:ascii="Times New Roman" w:hAnsi="Times New Roman" w:cs="Times New Roman"/>
        </w:rPr>
        <w:t xml:space="preserve"> about playing the “blame game.”</w:t>
      </w:r>
    </w:p>
    <w:p w14:paraId="198DC121" w14:textId="4195ECAC" w:rsidR="005B1F68" w:rsidRDefault="005B1F68" w:rsidP="004526BC">
      <w:pPr>
        <w:rPr>
          <w:rFonts w:ascii="Times New Roman" w:hAnsi="Times New Roman" w:cs="Times New Roman"/>
        </w:rPr>
      </w:pPr>
      <w:r>
        <w:rPr>
          <w:rFonts w:ascii="Times New Roman" w:hAnsi="Times New Roman" w:cs="Times New Roman"/>
        </w:rPr>
        <w:tab/>
        <w:t>Susan noted th</w:t>
      </w:r>
      <w:r w:rsidR="00867C14">
        <w:rPr>
          <w:rFonts w:ascii="Times New Roman" w:hAnsi="Times New Roman" w:cs="Times New Roman"/>
        </w:rPr>
        <w:t>a</w:t>
      </w:r>
      <w:r>
        <w:rPr>
          <w:rFonts w:ascii="Times New Roman" w:hAnsi="Times New Roman" w:cs="Times New Roman"/>
        </w:rPr>
        <w:t>t Trustee Lester asked to see this information an</w:t>
      </w:r>
      <w:r w:rsidR="00DE5246">
        <w:rPr>
          <w:rFonts w:ascii="Times New Roman" w:hAnsi="Times New Roman" w:cs="Times New Roman"/>
        </w:rPr>
        <w:t>d</w:t>
      </w:r>
      <w:r>
        <w:rPr>
          <w:rFonts w:ascii="Times New Roman" w:hAnsi="Times New Roman" w:cs="Times New Roman"/>
        </w:rPr>
        <w:t xml:space="preserve"> that the information has not been gathered </w:t>
      </w:r>
      <w:r w:rsidR="00DE5246">
        <w:rPr>
          <w:rFonts w:ascii="Times New Roman" w:hAnsi="Times New Roman" w:cs="Times New Roman"/>
        </w:rPr>
        <w:t>in previous years.  The concern is that if we have dedicated 10-15% of the WIU allocation to the QC campus, and it has also received foundation money, why has it now grown?  We’ve discussed the issues with marketing already, and this may be part of the program.</w:t>
      </w:r>
    </w:p>
    <w:p w14:paraId="6A6BB89A" w14:textId="18D27803" w:rsidR="00DE5246" w:rsidRDefault="00DE5246" w:rsidP="004526BC">
      <w:pPr>
        <w:rPr>
          <w:rFonts w:ascii="Times New Roman" w:hAnsi="Times New Roman" w:cs="Times New Roman"/>
        </w:rPr>
      </w:pPr>
      <w:r>
        <w:rPr>
          <w:rFonts w:ascii="Times New Roman" w:hAnsi="Times New Roman" w:cs="Times New Roman"/>
        </w:rPr>
        <w:tab/>
        <w:t xml:space="preserve">We agreed to invite Letisha to discuss the report </w:t>
      </w:r>
      <w:r w:rsidR="008F357F">
        <w:rPr>
          <w:rFonts w:ascii="Times New Roman" w:hAnsi="Times New Roman" w:cs="Times New Roman"/>
        </w:rPr>
        <w:t xml:space="preserve">with us </w:t>
      </w:r>
      <w:r>
        <w:rPr>
          <w:rFonts w:ascii="Times New Roman" w:hAnsi="Times New Roman" w:cs="Times New Roman"/>
        </w:rPr>
        <w:t xml:space="preserve">and to review the numbers as a committee.  </w:t>
      </w:r>
    </w:p>
    <w:p w14:paraId="6E36C370" w14:textId="77777777" w:rsidR="004526BC" w:rsidRDefault="004526BC" w:rsidP="004526BC">
      <w:pPr>
        <w:rPr>
          <w:rFonts w:ascii="Times New Roman" w:hAnsi="Times New Roman" w:cs="Times New Roman"/>
        </w:rPr>
      </w:pPr>
    </w:p>
    <w:p w14:paraId="34140D77" w14:textId="5EFC9D95" w:rsidR="00DE5246" w:rsidRDefault="004526BC" w:rsidP="004526BC">
      <w:pPr>
        <w:rPr>
          <w:rFonts w:ascii="Times New Roman" w:hAnsi="Times New Roman" w:cs="Times New Roman"/>
        </w:rPr>
      </w:pPr>
      <w:r>
        <w:rPr>
          <w:rFonts w:ascii="Times New Roman" w:hAnsi="Times New Roman" w:cs="Times New Roman"/>
        </w:rPr>
        <w:t xml:space="preserve">IV.  </w:t>
      </w:r>
      <w:r>
        <w:rPr>
          <w:rFonts w:ascii="Times New Roman" w:hAnsi="Times New Roman" w:cs="Times New Roman"/>
          <w:b/>
        </w:rPr>
        <w:t>Concerns raised about antiquated compute</w:t>
      </w:r>
      <w:r w:rsidR="00DE5246">
        <w:rPr>
          <w:rFonts w:ascii="Times New Roman" w:hAnsi="Times New Roman" w:cs="Times New Roman"/>
          <w:b/>
        </w:rPr>
        <w:t>r system</w:t>
      </w:r>
      <w:r w:rsidR="00DE5246">
        <w:rPr>
          <w:rFonts w:ascii="Times New Roman" w:hAnsi="Times New Roman" w:cs="Times New Roman"/>
        </w:rPr>
        <w:t xml:space="preserve"> </w:t>
      </w:r>
    </w:p>
    <w:p w14:paraId="4C23F26E" w14:textId="4832377F" w:rsidR="004526BC" w:rsidRDefault="0036142D" w:rsidP="004526BC">
      <w:pPr>
        <w:rPr>
          <w:rFonts w:ascii="Times New Roman" w:hAnsi="Times New Roman" w:cs="Times New Roman"/>
        </w:rPr>
      </w:pPr>
      <w:r>
        <w:rPr>
          <w:rFonts w:ascii="Times New Roman" w:hAnsi="Times New Roman" w:cs="Times New Roman"/>
        </w:rPr>
        <w:tab/>
        <w:t>1)</w:t>
      </w:r>
      <w:r w:rsidR="00DE5246">
        <w:rPr>
          <w:rFonts w:ascii="Times New Roman" w:hAnsi="Times New Roman" w:cs="Times New Roman"/>
        </w:rPr>
        <w:t xml:space="preserve"> We discussed concerns raised by a former employee, who did not wish to be identified, related to the antiquated nature of the computer system.  This individual suggested that </w:t>
      </w:r>
      <w:r w:rsidR="008F357F">
        <w:rPr>
          <w:rFonts w:ascii="Times New Roman" w:hAnsi="Times New Roman" w:cs="Times New Roman"/>
        </w:rPr>
        <w:t xml:space="preserve">WIU was spending millions of dollars to license and support a system from the 1980s.  It is expensive to run and puts us at a disadvantage in many areas </w:t>
      </w:r>
      <w:r w:rsidR="008F357F">
        <w:rPr>
          <w:rFonts w:ascii="Times New Roman" w:hAnsi="Times New Roman" w:cs="Times New Roman"/>
        </w:rPr>
        <w:lastRenderedPageBreak/>
        <w:t xml:space="preserve">(including admissions and marketing) when generating different kinds of reports.  </w:t>
      </w:r>
      <w:proofErr w:type="gramStart"/>
      <w:r w:rsidR="008F357F">
        <w:rPr>
          <w:rFonts w:ascii="Times New Roman" w:hAnsi="Times New Roman" w:cs="Times New Roman"/>
        </w:rPr>
        <w:t>Khaled  is</w:t>
      </w:r>
      <w:proofErr w:type="gramEnd"/>
      <w:r w:rsidR="008F357F">
        <w:rPr>
          <w:rFonts w:ascii="Times New Roman" w:hAnsi="Times New Roman" w:cs="Times New Roman"/>
        </w:rPr>
        <w:t xml:space="preserve"> familiar with these issues and will write up a brief description of the program for our next meeting.</w:t>
      </w:r>
    </w:p>
    <w:p w14:paraId="2F2FFCA9" w14:textId="77777777" w:rsidR="0036142D" w:rsidRDefault="0036142D" w:rsidP="004526BC">
      <w:pPr>
        <w:rPr>
          <w:rFonts w:ascii="Times New Roman" w:hAnsi="Times New Roman" w:cs="Times New Roman"/>
        </w:rPr>
      </w:pPr>
    </w:p>
    <w:p w14:paraId="5E91BDAF" w14:textId="1C365431" w:rsidR="00552754" w:rsidRDefault="0036142D" w:rsidP="004526BC">
      <w:pPr>
        <w:rPr>
          <w:rFonts w:ascii="Times New Roman" w:hAnsi="Times New Roman" w:cs="Times New Roman"/>
        </w:rPr>
      </w:pPr>
      <w:r>
        <w:rPr>
          <w:rFonts w:ascii="Times New Roman" w:hAnsi="Times New Roman" w:cs="Times New Roman"/>
        </w:rPr>
        <w:t xml:space="preserve">V.  </w:t>
      </w:r>
      <w:r>
        <w:rPr>
          <w:rFonts w:ascii="Times New Roman" w:hAnsi="Times New Roman" w:cs="Times New Roman"/>
          <w:b/>
        </w:rPr>
        <w:t xml:space="preserve">Other budget priorities:  </w:t>
      </w:r>
      <w:r w:rsidR="00552754">
        <w:rPr>
          <w:rFonts w:ascii="Times New Roman" w:hAnsi="Times New Roman" w:cs="Times New Roman"/>
        </w:rPr>
        <w:t xml:space="preserve">We also discussed looking into the following issues:  </w:t>
      </w:r>
    </w:p>
    <w:p w14:paraId="5909F1CC" w14:textId="4987CC31" w:rsidR="008F357F" w:rsidRDefault="00552754" w:rsidP="004526BC">
      <w:pPr>
        <w:rPr>
          <w:rFonts w:ascii="Times New Roman" w:hAnsi="Times New Roman" w:cs="Times New Roman"/>
        </w:rPr>
      </w:pPr>
      <w:r>
        <w:rPr>
          <w:rFonts w:ascii="Times New Roman" w:hAnsi="Times New Roman" w:cs="Times New Roman"/>
        </w:rPr>
        <w:tab/>
      </w:r>
      <w:r w:rsidR="0036142D">
        <w:rPr>
          <w:rFonts w:ascii="Times New Roman" w:hAnsi="Times New Roman" w:cs="Times New Roman"/>
        </w:rPr>
        <w:t xml:space="preserve">a) </w:t>
      </w:r>
      <w:r w:rsidR="008F357F">
        <w:rPr>
          <w:rFonts w:ascii="Times New Roman" w:hAnsi="Times New Roman" w:cs="Times New Roman"/>
        </w:rPr>
        <w:t xml:space="preserve">the budgetary effects of </w:t>
      </w:r>
      <w:proofErr w:type="spellStart"/>
      <w:r w:rsidR="008F357F">
        <w:rPr>
          <w:rFonts w:ascii="Times New Roman" w:hAnsi="Times New Roman" w:cs="Times New Roman"/>
        </w:rPr>
        <w:t>BayHenn</w:t>
      </w:r>
      <w:proofErr w:type="spellEnd"/>
      <w:r w:rsidR="008F357F">
        <w:rPr>
          <w:rFonts w:ascii="Times New Roman" w:hAnsi="Times New Roman" w:cs="Times New Roman"/>
        </w:rPr>
        <w:t xml:space="preserve">/Tanner going offline, with regard to personnel, Sodexo, furniture, etc.  </w:t>
      </w:r>
    </w:p>
    <w:p w14:paraId="60024A56" w14:textId="79B15175" w:rsidR="008F357F" w:rsidRDefault="008F357F" w:rsidP="004526BC">
      <w:pPr>
        <w:rPr>
          <w:rFonts w:ascii="Times New Roman" w:hAnsi="Times New Roman" w:cs="Times New Roman"/>
        </w:rPr>
      </w:pPr>
      <w:r>
        <w:rPr>
          <w:rFonts w:ascii="Times New Roman" w:hAnsi="Times New Roman" w:cs="Times New Roman"/>
        </w:rPr>
        <w:tab/>
      </w:r>
      <w:r w:rsidR="0036142D">
        <w:rPr>
          <w:rFonts w:ascii="Times New Roman" w:hAnsi="Times New Roman" w:cs="Times New Roman"/>
        </w:rPr>
        <w:t xml:space="preserve">b) </w:t>
      </w:r>
      <w:r>
        <w:rPr>
          <w:rFonts w:ascii="Times New Roman" w:hAnsi="Times New Roman" w:cs="Times New Roman"/>
        </w:rPr>
        <w:t>spending on athletics</w:t>
      </w:r>
    </w:p>
    <w:p w14:paraId="3FA9F811" w14:textId="228EF7A8" w:rsidR="00552754" w:rsidRDefault="00552754" w:rsidP="004526BC">
      <w:pPr>
        <w:rPr>
          <w:rFonts w:ascii="Times New Roman" w:hAnsi="Times New Roman" w:cs="Times New Roman"/>
        </w:rPr>
      </w:pPr>
      <w:r>
        <w:rPr>
          <w:rFonts w:ascii="Times New Roman" w:hAnsi="Times New Roman" w:cs="Times New Roman"/>
        </w:rPr>
        <w:tab/>
      </w:r>
      <w:r w:rsidR="0036142D">
        <w:rPr>
          <w:rFonts w:ascii="Times New Roman" w:hAnsi="Times New Roman" w:cs="Times New Roman"/>
        </w:rPr>
        <w:t xml:space="preserve">c) </w:t>
      </w:r>
      <w:r>
        <w:rPr>
          <w:rFonts w:ascii="Times New Roman" w:hAnsi="Times New Roman" w:cs="Times New Roman"/>
        </w:rPr>
        <w:t>cutbacks on civil service staff</w:t>
      </w:r>
    </w:p>
    <w:p w14:paraId="1A184C8A" w14:textId="77777777" w:rsidR="004526BC" w:rsidRDefault="004526BC" w:rsidP="004526BC">
      <w:pPr>
        <w:rPr>
          <w:rFonts w:ascii="Times New Roman" w:hAnsi="Times New Roman" w:cs="Times New Roman"/>
          <w:b/>
        </w:rPr>
      </w:pPr>
    </w:p>
    <w:p w14:paraId="313D1729" w14:textId="11AEBA05" w:rsidR="004526BC" w:rsidRPr="004526BC" w:rsidRDefault="0036142D" w:rsidP="004526BC">
      <w:pPr>
        <w:rPr>
          <w:rFonts w:ascii="Times New Roman" w:hAnsi="Times New Roman" w:cs="Times New Roman"/>
        </w:rPr>
      </w:pPr>
      <w:r>
        <w:rPr>
          <w:rFonts w:ascii="Times New Roman" w:hAnsi="Times New Roman" w:cs="Times New Roman"/>
          <w:b/>
        </w:rPr>
        <w:t>V.</w:t>
      </w:r>
      <w:r w:rsidR="004526BC">
        <w:rPr>
          <w:rFonts w:ascii="Times New Roman" w:hAnsi="Times New Roman" w:cs="Times New Roman"/>
          <w:b/>
        </w:rPr>
        <w:t xml:space="preserve"> Future meetings this semester:  </w:t>
      </w:r>
      <w:r w:rsidR="004526BC">
        <w:rPr>
          <w:rFonts w:ascii="Times New Roman" w:hAnsi="Times New Roman" w:cs="Times New Roman"/>
        </w:rPr>
        <w:t xml:space="preserve">Everyone is available on March 6 and March 27 from 4-5, to be held in </w:t>
      </w:r>
      <w:proofErr w:type="spellStart"/>
      <w:r w:rsidR="004526BC">
        <w:rPr>
          <w:rFonts w:ascii="Times New Roman" w:hAnsi="Times New Roman" w:cs="Times New Roman"/>
        </w:rPr>
        <w:t>Horrabin</w:t>
      </w:r>
      <w:proofErr w:type="spellEnd"/>
      <w:r w:rsidR="004526BC">
        <w:rPr>
          <w:rFonts w:ascii="Times New Roman" w:hAnsi="Times New Roman" w:cs="Times New Roman"/>
        </w:rPr>
        <w:t xml:space="preserve"> 60 with a Zoom link for Khaled.   [We later added a third meeting on February 27, also from 4-5 p.m.]  </w:t>
      </w:r>
    </w:p>
    <w:p w14:paraId="0FAE4F3F" w14:textId="77777777" w:rsidR="004526BC" w:rsidRDefault="004526BC"/>
    <w:sectPr w:rsidR="004526BC" w:rsidSect="009317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6BC"/>
    <w:rsid w:val="0036142D"/>
    <w:rsid w:val="004526BC"/>
    <w:rsid w:val="00552754"/>
    <w:rsid w:val="005B1F68"/>
    <w:rsid w:val="00731725"/>
    <w:rsid w:val="007B1F8D"/>
    <w:rsid w:val="00867C14"/>
    <w:rsid w:val="008F357F"/>
    <w:rsid w:val="00931783"/>
    <w:rsid w:val="00DE5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AE4CB"/>
  <w14:defaultImageDpi w14:val="300"/>
  <w15:docId w15:val="{BEEB3895-AEBE-4331-BCB2-445179CA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Perabo</dc:creator>
  <cp:keywords/>
  <dc:description/>
  <cp:lastModifiedBy>Annette E Hamm</cp:lastModifiedBy>
  <cp:revision>2</cp:revision>
  <dcterms:created xsi:type="dcterms:W3CDTF">2019-08-14T18:48:00Z</dcterms:created>
  <dcterms:modified xsi:type="dcterms:W3CDTF">2019-08-14T18:48:00Z</dcterms:modified>
</cp:coreProperties>
</file>